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4DC6E" w14:textId="77777777" w:rsidR="00804D14" w:rsidRDefault="000122D2" w:rsidP="000122D2">
      <w:pPr>
        <w:spacing w:line="240" w:lineRule="auto"/>
        <w:ind w:right="-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</w:t>
      </w:r>
    </w:p>
    <w:tbl>
      <w:tblPr>
        <w:tblStyle w:val="ac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673"/>
      </w:tblGrid>
      <w:tr w:rsidR="00804D14" w14:paraId="675CD848" w14:textId="77777777" w:rsidTr="00AD26C9">
        <w:tc>
          <w:tcPr>
            <w:tcW w:w="4820" w:type="dxa"/>
          </w:tcPr>
          <w:p w14:paraId="0AE1F234" w14:textId="77777777" w:rsidR="00804D14" w:rsidRDefault="00804D14" w:rsidP="000122D2">
            <w:pPr>
              <w:spacing w:line="240" w:lineRule="auto"/>
              <w:ind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673" w:type="dxa"/>
          </w:tcPr>
          <w:p w14:paraId="57223B51" w14:textId="77777777" w:rsidR="00A614DC" w:rsidRDefault="00A614DC" w:rsidP="000122D2">
            <w:pPr>
              <w:spacing w:line="240" w:lineRule="auto"/>
              <w:ind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УТВЕРЖДЕНЫ</w:t>
            </w:r>
          </w:p>
          <w:p w14:paraId="4D44119C" w14:textId="4737C2B7" w:rsidR="00804D14" w:rsidRDefault="00804D14" w:rsidP="000122D2">
            <w:pPr>
              <w:spacing w:line="240" w:lineRule="auto"/>
              <w:ind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738B">
              <w:rPr>
                <w:rFonts w:ascii="Times New Roman" w:hAnsi="Times New Roman" w:cs="Times New Roman"/>
                <w:bCs/>
                <w:sz w:val="28"/>
                <w:szCs w:val="28"/>
              </w:rPr>
              <w:t>постановлени</w:t>
            </w:r>
            <w:r w:rsidR="00A614DC">
              <w:rPr>
                <w:rFonts w:ascii="Times New Roman" w:hAnsi="Times New Roman" w:cs="Times New Roman"/>
                <w:bCs/>
                <w:sz w:val="28"/>
                <w:szCs w:val="28"/>
              </w:rPr>
              <w:t>ем</w:t>
            </w:r>
            <w:r w:rsidRPr="003073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администрации </w:t>
            </w:r>
          </w:p>
          <w:p w14:paraId="7D193814" w14:textId="77777777" w:rsidR="00804D14" w:rsidRDefault="00804D14" w:rsidP="000122D2">
            <w:pPr>
              <w:spacing w:line="240" w:lineRule="auto"/>
              <w:ind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738B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орода</w:t>
            </w:r>
            <w:r w:rsidRPr="003073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Благовещенска</w:t>
            </w:r>
          </w:p>
          <w:p w14:paraId="19157602" w14:textId="12757142" w:rsidR="00804D14" w:rsidRDefault="00804D14" w:rsidP="000122D2">
            <w:pPr>
              <w:spacing w:line="240" w:lineRule="auto"/>
              <w:ind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</w:t>
            </w:r>
            <w:r w:rsidR="0090683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066F2">
              <w:rPr>
                <w:rFonts w:ascii="Times New Roman" w:hAnsi="Times New Roman" w:cs="Times New Roman"/>
                <w:bCs/>
                <w:sz w:val="28"/>
                <w:szCs w:val="28"/>
              </w:rPr>
              <w:t>07.05.2026</w:t>
            </w:r>
            <w:r w:rsidR="0090683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</w:t>
            </w:r>
            <w:r w:rsidR="00B066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2307</w:t>
            </w:r>
          </w:p>
        </w:tc>
      </w:tr>
    </w:tbl>
    <w:p w14:paraId="74265417" w14:textId="24B9470D" w:rsidR="000122D2" w:rsidRDefault="000122D2" w:rsidP="000122D2">
      <w:pPr>
        <w:spacing w:line="240" w:lineRule="auto"/>
        <w:ind w:right="-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</w:t>
      </w:r>
    </w:p>
    <w:p w14:paraId="0A1C3663" w14:textId="77777777" w:rsidR="0090683E" w:rsidRDefault="0090683E" w:rsidP="000122D2">
      <w:pPr>
        <w:spacing w:line="240" w:lineRule="auto"/>
        <w:ind w:right="-5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91FA439" w14:textId="77777777" w:rsidR="0090683E" w:rsidRPr="0030738B" w:rsidRDefault="0090683E" w:rsidP="000122D2">
      <w:pPr>
        <w:spacing w:line="240" w:lineRule="auto"/>
        <w:ind w:right="-5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81E6090" w14:textId="460BE47E" w:rsidR="000122D2" w:rsidRPr="0090683E" w:rsidRDefault="00804D14" w:rsidP="0090683E">
      <w:pPr>
        <w:autoSpaceDE w:val="0"/>
        <w:autoSpaceDN w:val="0"/>
        <w:adjustRightInd w:val="0"/>
        <w:spacing w:before="28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над</w:t>
      </w:r>
      <w:r w:rsidR="00926611">
        <w:rPr>
          <w:rFonts w:ascii="Times New Roman" w:hAnsi="Times New Roman" w:cs="Times New Roman"/>
          <w:sz w:val="28"/>
          <w:szCs w:val="28"/>
        </w:rPr>
        <w:t>могильным</w:t>
      </w:r>
      <w:r>
        <w:rPr>
          <w:rFonts w:ascii="Times New Roman" w:hAnsi="Times New Roman" w:cs="Times New Roman"/>
          <w:sz w:val="28"/>
          <w:szCs w:val="28"/>
        </w:rPr>
        <w:t xml:space="preserve"> сооружениям на военно-мемориальном участке общественного кладбища</w:t>
      </w:r>
    </w:p>
    <w:p w14:paraId="106B3162" w14:textId="73695532" w:rsidR="000122D2" w:rsidRPr="00D74362" w:rsidRDefault="000122D2" w:rsidP="00D74362">
      <w:pPr>
        <w:pStyle w:val="a7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362">
        <w:rPr>
          <w:rFonts w:ascii="Times New Roman" w:hAnsi="Times New Roman" w:cs="Times New Roman"/>
          <w:b/>
          <w:sz w:val="28"/>
          <w:szCs w:val="28"/>
        </w:rPr>
        <w:t>Требования к над</w:t>
      </w:r>
      <w:r w:rsidR="00926611">
        <w:rPr>
          <w:rFonts w:ascii="Times New Roman" w:hAnsi="Times New Roman" w:cs="Times New Roman"/>
          <w:b/>
          <w:sz w:val="28"/>
          <w:szCs w:val="28"/>
        </w:rPr>
        <w:t>могильным</w:t>
      </w:r>
      <w:r w:rsidRPr="00D74362">
        <w:rPr>
          <w:rFonts w:ascii="Times New Roman" w:hAnsi="Times New Roman" w:cs="Times New Roman"/>
          <w:b/>
          <w:sz w:val="28"/>
          <w:szCs w:val="28"/>
        </w:rPr>
        <w:t xml:space="preserve"> сооружениям:</w:t>
      </w:r>
    </w:p>
    <w:p w14:paraId="7B52317F" w14:textId="77777777" w:rsidR="000122D2" w:rsidRPr="0030738B" w:rsidRDefault="000122D2" w:rsidP="00D74362">
      <w:pPr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 xml:space="preserve">          1.1 Стандартный памятник.</w:t>
      </w:r>
    </w:p>
    <w:p w14:paraId="1B41DE7C" w14:textId="77777777" w:rsidR="000122D2" w:rsidRPr="0030738B" w:rsidRDefault="000122D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>Надгробие изготавливается из камня – природный диорит.</w:t>
      </w:r>
    </w:p>
    <w:p w14:paraId="4900EC93" w14:textId="77777777" w:rsidR="000122D2" w:rsidRPr="0030738B" w:rsidRDefault="000122D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>Надгробие включает в себя:</w:t>
      </w:r>
    </w:p>
    <w:p w14:paraId="43809FB7" w14:textId="70FF3B4D" w:rsidR="000122D2" w:rsidRPr="0030738B" w:rsidRDefault="00D7436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122D2" w:rsidRPr="0030738B">
        <w:rPr>
          <w:rFonts w:ascii="Times New Roman" w:hAnsi="Times New Roman" w:cs="Times New Roman"/>
          <w:bCs/>
          <w:sz w:val="28"/>
          <w:szCs w:val="28"/>
        </w:rPr>
        <w:t>стела прямоугольная (размер: 1300*600*70 (мм), полировка: пятисторонняя, цвет: черный, материал: природный диорит) -1 шт.;</w:t>
      </w:r>
    </w:p>
    <w:p w14:paraId="387C00EE" w14:textId="45AC1129" w:rsidR="000122D2" w:rsidRPr="0030738B" w:rsidRDefault="00D7436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  </w:t>
      </w:r>
      <w:r w:rsidR="000122D2" w:rsidRPr="0030738B">
        <w:rPr>
          <w:rFonts w:ascii="Times New Roman" w:hAnsi="Times New Roman" w:cs="Times New Roman"/>
          <w:bCs/>
          <w:sz w:val="28"/>
          <w:szCs w:val="28"/>
        </w:rPr>
        <w:t>подставка (размер: 700*200*140 (мм), полировка: пятисторонняя, цвет: черный, материал: природный диорит)- 1 шт.;</w:t>
      </w:r>
    </w:p>
    <w:p w14:paraId="083C6EF3" w14:textId="74543E85" w:rsidR="000122D2" w:rsidRPr="0030738B" w:rsidRDefault="00D7436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122D2" w:rsidRPr="0030738B">
        <w:rPr>
          <w:rFonts w:ascii="Times New Roman" w:hAnsi="Times New Roman" w:cs="Times New Roman"/>
          <w:bCs/>
          <w:sz w:val="28"/>
          <w:szCs w:val="28"/>
        </w:rPr>
        <w:t>цветник длинный (размер: 1000*70*60 (мм), полировка: двухсторонняя, цвет: черный, материал: природный диорит) - 2 шт.;</w:t>
      </w:r>
    </w:p>
    <w:p w14:paraId="11791481" w14:textId="562BA9D2" w:rsidR="000122D2" w:rsidRPr="0030738B" w:rsidRDefault="00D7436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122D2" w:rsidRPr="0030738B">
        <w:rPr>
          <w:rFonts w:ascii="Times New Roman" w:hAnsi="Times New Roman" w:cs="Times New Roman"/>
          <w:bCs/>
          <w:sz w:val="28"/>
          <w:szCs w:val="28"/>
        </w:rPr>
        <w:t>цветник короткий (размер: 600*70*60 (мм), полировка: четырехсторонняя, цвет: черный, материал: природный диорит) - 1 шт</w:t>
      </w:r>
      <w:r w:rsidR="0090683E">
        <w:rPr>
          <w:rFonts w:ascii="Times New Roman" w:hAnsi="Times New Roman" w:cs="Times New Roman"/>
          <w:bCs/>
          <w:sz w:val="28"/>
          <w:szCs w:val="28"/>
        </w:rPr>
        <w:t>.</w:t>
      </w:r>
      <w:r w:rsidR="000122D2" w:rsidRPr="0030738B">
        <w:rPr>
          <w:rFonts w:ascii="Times New Roman" w:hAnsi="Times New Roman" w:cs="Times New Roman"/>
          <w:bCs/>
          <w:sz w:val="28"/>
          <w:szCs w:val="28"/>
        </w:rPr>
        <w:t>;</w:t>
      </w:r>
    </w:p>
    <w:p w14:paraId="3BEE641F" w14:textId="2232E77B" w:rsidR="00D74362" w:rsidRDefault="00D7436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122D2" w:rsidRPr="0030738B">
        <w:rPr>
          <w:rFonts w:ascii="Times New Roman" w:hAnsi="Times New Roman" w:cs="Times New Roman"/>
          <w:bCs/>
          <w:sz w:val="28"/>
          <w:szCs w:val="28"/>
        </w:rPr>
        <w:t>плита надгробная (размер: 1030*500*30 (мм), полировка: пятисторонняя, цвет: черный, материал: природный диорит) -1 шт.;</w:t>
      </w:r>
    </w:p>
    <w:p w14:paraId="4239AF51" w14:textId="03536875" w:rsidR="000122D2" w:rsidRPr="0030738B" w:rsidRDefault="00D7436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    </w:t>
      </w:r>
      <w:r w:rsidR="000122D2" w:rsidRPr="0030738B">
        <w:rPr>
          <w:rFonts w:ascii="Times New Roman" w:hAnsi="Times New Roman" w:cs="Times New Roman"/>
          <w:bCs/>
          <w:sz w:val="28"/>
          <w:szCs w:val="28"/>
        </w:rPr>
        <w:t>ваза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22D2" w:rsidRPr="0030738B">
        <w:rPr>
          <w:rFonts w:ascii="Times New Roman" w:hAnsi="Times New Roman" w:cs="Times New Roman"/>
          <w:bCs/>
          <w:sz w:val="28"/>
          <w:szCs w:val="28"/>
        </w:rPr>
        <w:t>(размер: 400*150*150 (мм), цвет: черный, материал: природный диорит) - 2 шт.</w:t>
      </w:r>
    </w:p>
    <w:p w14:paraId="3A078879" w14:textId="77777777" w:rsidR="000122D2" w:rsidRPr="0030738B" w:rsidRDefault="000122D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>Элементы надгробия не должны иметь трещин, сколов, иных повреждений согласно ГОСТ Р59404-2021.</w:t>
      </w:r>
    </w:p>
    <w:p w14:paraId="4E0B5FD3" w14:textId="77777777" w:rsidR="000122D2" w:rsidRPr="0030738B" w:rsidRDefault="000122D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>На лицевой поверхности элементов надгробия допускается наличие прожилок, полос и включений разного цвета природного происхождения, распространяющихся в горизонтальном, вертикальном и диагональном направлениях.</w:t>
      </w:r>
    </w:p>
    <w:p w14:paraId="256801A3" w14:textId="77777777" w:rsidR="000122D2" w:rsidRPr="0030738B" w:rsidRDefault="000122D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>После полировки поверхность должна быть с зеркальным блеском, полным выявлением цвета, рисунка и структуры камня, четким отображением окружающих предметов, без следов обработки предыдущих операций.</w:t>
      </w:r>
    </w:p>
    <w:p w14:paraId="221397D8" w14:textId="77777777" w:rsidR="000122D2" w:rsidRPr="0030738B" w:rsidRDefault="000122D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>Установка надгробия допускается только в границах участка захоронения. Надгробие не должно иметь частей, выступающих за границы участка или нависающих над ним.</w:t>
      </w:r>
    </w:p>
    <w:p w14:paraId="2CFBDC4F" w14:textId="553FA082" w:rsidR="00D74362" w:rsidRPr="0030738B" w:rsidRDefault="000122D2" w:rsidP="00D74362">
      <w:pPr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30738B">
        <w:rPr>
          <w:rFonts w:ascii="Times New Roman" w:hAnsi="Times New Roman" w:cs="Times New Roman"/>
          <w:bCs/>
          <w:sz w:val="28"/>
          <w:szCs w:val="28"/>
        </w:rPr>
        <w:t>Установка надгробия производится методом сборки элементов на месте захоронения. Монтаж надгробия осуществляется на существующее бетонное основание.</w:t>
      </w:r>
    </w:p>
    <w:p w14:paraId="0CFB45B1" w14:textId="77777777" w:rsidR="000122D2" w:rsidRPr="00D74362" w:rsidRDefault="000122D2" w:rsidP="00D74362">
      <w:pPr>
        <w:pStyle w:val="a7"/>
        <w:numPr>
          <w:ilvl w:val="1"/>
          <w:numId w:val="1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4362">
        <w:rPr>
          <w:rFonts w:ascii="Times New Roman" w:hAnsi="Times New Roman" w:cs="Times New Roman"/>
          <w:bCs/>
          <w:sz w:val="28"/>
          <w:szCs w:val="28"/>
        </w:rPr>
        <w:lastRenderedPageBreak/>
        <w:t>Памятник военнослужащим в статусе Героев Российской Федерации.</w:t>
      </w:r>
    </w:p>
    <w:p w14:paraId="1EAD4ED3" w14:textId="49659FE6" w:rsidR="000122D2" w:rsidRPr="0030738B" w:rsidRDefault="000122D2" w:rsidP="00D74362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738B">
        <w:rPr>
          <w:rFonts w:ascii="Times New Roman" w:hAnsi="Times New Roman" w:cs="Times New Roman"/>
          <w:sz w:val="28"/>
          <w:szCs w:val="28"/>
        </w:rPr>
        <w:t>Надгробие изготавливается из камня (мрамор, гранит), включает в себя вертикальную плиту (размером не более 200 x 90 x 25 см), цоколь (размером не более 100 x 40 x 30 см), цветник (размером 150 x 90 x 25 см) и устанавливается на бетонном основании (фундаменте).</w:t>
      </w:r>
    </w:p>
    <w:p w14:paraId="79B5BEFA" w14:textId="5AB41298" w:rsidR="000122D2" w:rsidRPr="0030738B" w:rsidRDefault="000122D2" w:rsidP="00D74362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738B">
        <w:rPr>
          <w:rFonts w:ascii="Times New Roman" w:hAnsi="Times New Roman" w:cs="Times New Roman"/>
          <w:sz w:val="28"/>
          <w:szCs w:val="28"/>
        </w:rPr>
        <w:t>Лицевые и торцевые плоскости плит, цоколя и цветника полируются.</w:t>
      </w:r>
    </w:p>
    <w:p w14:paraId="4C6C8437" w14:textId="55967A2D" w:rsidR="000122D2" w:rsidRPr="0030738B" w:rsidRDefault="000122D2" w:rsidP="00D74362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738B">
        <w:rPr>
          <w:rFonts w:ascii="Times New Roman" w:hAnsi="Times New Roman" w:cs="Times New Roman"/>
          <w:sz w:val="28"/>
          <w:szCs w:val="28"/>
        </w:rPr>
        <w:t>В надписях на надгробии обязательно указывается звание - Герой   Российской Федерации, фамилия, имя, отчество</w:t>
      </w:r>
      <w:r w:rsidR="00EC7C12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30738B">
        <w:rPr>
          <w:rFonts w:ascii="Times New Roman" w:hAnsi="Times New Roman" w:cs="Times New Roman"/>
          <w:sz w:val="28"/>
          <w:szCs w:val="28"/>
        </w:rPr>
        <w:t xml:space="preserve"> и даты жизни.</w:t>
      </w:r>
    </w:p>
    <w:p w14:paraId="7A191482" w14:textId="77777777" w:rsidR="000122D2" w:rsidRPr="0030738B" w:rsidRDefault="000122D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F34B9F6" w14:textId="77777777" w:rsidR="000122D2" w:rsidRPr="00D74362" w:rsidRDefault="000122D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362">
        <w:rPr>
          <w:rFonts w:ascii="Times New Roman" w:hAnsi="Times New Roman" w:cs="Times New Roman"/>
          <w:b/>
          <w:sz w:val="28"/>
          <w:szCs w:val="28"/>
        </w:rPr>
        <w:t>2. Требования к граверным работам.</w:t>
      </w:r>
    </w:p>
    <w:p w14:paraId="14CEDA3A" w14:textId="77777777" w:rsidR="000122D2" w:rsidRPr="0030738B" w:rsidRDefault="000122D2" w:rsidP="00D74362">
      <w:pPr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 xml:space="preserve">          На надгробной плите выполняется надпись. Надпись на надгробии должна быть врезной или рельефной и выполняться ударной станочной глубиной не менее 0,2 мм.</w:t>
      </w:r>
    </w:p>
    <w:p w14:paraId="5E969DF6" w14:textId="77777777" w:rsidR="000122D2" w:rsidRPr="0030738B" w:rsidRDefault="000122D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 xml:space="preserve">Форма шрифта - художественная или академическая, цифры – арабские. </w:t>
      </w:r>
    </w:p>
    <w:p w14:paraId="5336DDBA" w14:textId="77777777" w:rsidR="000122D2" w:rsidRPr="0030738B" w:rsidRDefault="000122D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>Поверхности после гравировки должны быть чистыми, гладкими, без трещин, выбоин и следов разметки на наружных гранях. Символы должны быть хорошо видимы, с ясными контурами, без ломаных и раздробленных краев.</w:t>
      </w:r>
    </w:p>
    <w:p w14:paraId="7AE50FF8" w14:textId="77777777" w:rsidR="000122D2" w:rsidRPr="0030738B" w:rsidRDefault="000122D2" w:rsidP="00D74362">
      <w:pPr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 xml:space="preserve">          Содержание граверных работ:</w:t>
      </w:r>
    </w:p>
    <w:p w14:paraId="40A29069" w14:textId="77777777" w:rsidR="000122D2" w:rsidRPr="0030738B" w:rsidRDefault="000122D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>1) лицевая сторона стелы:</w:t>
      </w:r>
    </w:p>
    <w:p w14:paraId="378AD49A" w14:textId="77777777" w:rsidR="000122D2" w:rsidRPr="0030738B" w:rsidRDefault="000122D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>- портрет;</w:t>
      </w:r>
    </w:p>
    <w:p w14:paraId="640AE438" w14:textId="24CDBAB1" w:rsidR="000122D2" w:rsidRPr="0030738B" w:rsidRDefault="000122D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>- фамилия, имя</w:t>
      </w:r>
      <w:r w:rsidR="00AA49E4">
        <w:rPr>
          <w:rFonts w:ascii="Times New Roman" w:hAnsi="Times New Roman" w:cs="Times New Roman"/>
          <w:bCs/>
          <w:sz w:val="28"/>
          <w:szCs w:val="28"/>
        </w:rPr>
        <w:t>,</w:t>
      </w:r>
      <w:r w:rsidRPr="0030738B">
        <w:rPr>
          <w:rFonts w:ascii="Times New Roman" w:hAnsi="Times New Roman" w:cs="Times New Roman"/>
          <w:bCs/>
          <w:sz w:val="28"/>
          <w:szCs w:val="28"/>
        </w:rPr>
        <w:t xml:space="preserve"> отчество</w:t>
      </w:r>
      <w:r w:rsidR="00EC7C12">
        <w:rPr>
          <w:rFonts w:ascii="Times New Roman" w:hAnsi="Times New Roman" w:cs="Times New Roman"/>
          <w:bCs/>
          <w:sz w:val="28"/>
          <w:szCs w:val="28"/>
        </w:rPr>
        <w:t xml:space="preserve"> (при наличии)</w:t>
      </w:r>
      <w:r w:rsidRPr="0030738B">
        <w:rPr>
          <w:rFonts w:ascii="Times New Roman" w:hAnsi="Times New Roman" w:cs="Times New Roman"/>
          <w:bCs/>
          <w:sz w:val="28"/>
          <w:szCs w:val="28"/>
        </w:rPr>
        <w:t>;</w:t>
      </w:r>
    </w:p>
    <w:p w14:paraId="10E2351A" w14:textId="77777777" w:rsidR="000122D2" w:rsidRPr="0030738B" w:rsidRDefault="000122D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>- даты жизни;</w:t>
      </w:r>
    </w:p>
    <w:p w14:paraId="511BEA7B" w14:textId="77777777" w:rsidR="000122D2" w:rsidRPr="0030738B" w:rsidRDefault="000122D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>- звание;</w:t>
      </w:r>
    </w:p>
    <w:p w14:paraId="36FF47D3" w14:textId="77777777" w:rsidR="000122D2" w:rsidRPr="0030738B" w:rsidRDefault="000122D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>- крест;</w:t>
      </w:r>
    </w:p>
    <w:p w14:paraId="7A734D01" w14:textId="77777777" w:rsidR="000122D2" w:rsidRPr="0030738B" w:rsidRDefault="000122D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>- орден.</w:t>
      </w:r>
    </w:p>
    <w:p w14:paraId="345E1A06" w14:textId="77777777" w:rsidR="000122D2" w:rsidRPr="0030738B" w:rsidRDefault="000122D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>2) оборотная сторона стелы:</w:t>
      </w:r>
    </w:p>
    <w:p w14:paraId="191918FF" w14:textId="77777777" w:rsidR="000122D2" w:rsidRPr="0030738B" w:rsidRDefault="000122D2" w:rsidP="00D74362">
      <w:pPr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38B">
        <w:rPr>
          <w:rFonts w:ascii="Times New Roman" w:hAnsi="Times New Roman" w:cs="Times New Roman"/>
          <w:bCs/>
          <w:sz w:val="28"/>
          <w:szCs w:val="28"/>
        </w:rPr>
        <w:t>- геральдика (размер:35*50см);</w:t>
      </w:r>
    </w:p>
    <w:p w14:paraId="0D9E4EAD" w14:textId="72E0A6AE" w:rsidR="00D86D26" w:rsidRDefault="000122D2" w:rsidP="00D74362">
      <w:pPr>
        <w:spacing w:after="0" w:line="240" w:lineRule="atLeast"/>
        <w:ind w:firstLine="709"/>
      </w:pPr>
      <w:r w:rsidRPr="0030738B">
        <w:rPr>
          <w:rFonts w:ascii="Times New Roman" w:hAnsi="Times New Roman" w:cs="Times New Roman"/>
          <w:bCs/>
          <w:sz w:val="28"/>
          <w:szCs w:val="28"/>
        </w:rPr>
        <w:t>- текст (до шести слов).</w:t>
      </w:r>
    </w:p>
    <w:sectPr w:rsidR="00D86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6376B"/>
    <w:multiLevelType w:val="multilevel"/>
    <w:tmpl w:val="4D6CB0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 w16cid:durableId="1769351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89B"/>
    <w:rsid w:val="000122D2"/>
    <w:rsid w:val="00174A06"/>
    <w:rsid w:val="00347B65"/>
    <w:rsid w:val="003C789B"/>
    <w:rsid w:val="00804D14"/>
    <w:rsid w:val="00815D26"/>
    <w:rsid w:val="0090683E"/>
    <w:rsid w:val="009162FA"/>
    <w:rsid w:val="00926611"/>
    <w:rsid w:val="00A17319"/>
    <w:rsid w:val="00A614DC"/>
    <w:rsid w:val="00AA49E4"/>
    <w:rsid w:val="00AD26C9"/>
    <w:rsid w:val="00B066F2"/>
    <w:rsid w:val="00B20841"/>
    <w:rsid w:val="00CC3120"/>
    <w:rsid w:val="00D65AE9"/>
    <w:rsid w:val="00D74362"/>
    <w:rsid w:val="00D86D26"/>
    <w:rsid w:val="00DD602F"/>
    <w:rsid w:val="00EC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7F608"/>
  <w15:chartTrackingRefBased/>
  <w15:docId w15:val="{17276D37-4FF7-442A-9749-2FEB93387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22D2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C78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78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78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78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78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78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78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78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78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78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C78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C78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C789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C789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C78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C78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C78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C78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C78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C7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78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C78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C78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C789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C789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C789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C78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C789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C789B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804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Архипова Наталья Васильевна</dc:creator>
  <cp:keywords/>
  <dc:description/>
  <cp:lastModifiedBy>Карачевцева Дарья Дмитриевна</cp:lastModifiedBy>
  <cp:revision>10</cp:revision>
  <dcterms:created xsi:type="dcterms:W3CDTF">2026-04-23T02:47:00Z</dcterms:created>
  <dcterms:modified xsi:type="dcterms:W3CDTF">2026-05-07T07:37:00Z</dcterms:modified>
</cp:coreProperties>
</file>